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AA3" w:rsidRDefault="00DA2AA3" w:rsidP="00DA2AA3">
      <w:pPr>
        <w:pStyle w:val="Style4"/>
        <w:widowControl/>
        <w:spacing w:line="307" w:lineRule="exact"/>
        <w:ind w:right="34"/>
        <w:jc w:val="center"/>
        <w:rPr>
          <w:rStyle w:val="FontStyle28"/>
        </w:rPr>
      </w:pPr>
      <w:r>
        <w:rPr>
          <w:rStyle w:val="FontStyle28"/>
          <w:b/>
        </w:rPr>
        <w:t>СОВЕТ</w:t>
      </w:r>
    </w:p>
    <w:p w:rsidR="00DA2AA3" w:rsidRDefault="00DA2AA3" w:rsidP="00DA2AA3">
      <w:pPr>
        <w:pStyle w:val="Style10"/>
        <w:widowControl/>
        <w:spacing w:line="307" w:lineRule="exact"/>
        <w:ind w:left="1085" w:right="1118"/>
        <w:rPr>
          <w:rStyle w:val="FontStyle28"/>
          <w:b/>
        </w:rPr>
      </w:pPr>
      <w:r>
        <w:rPr>
          <w:rStyle w:val="FontStyle28"/>
          <w:b/>
        </w:rPr>
        <w:t>ДЕМЬЯССКОГО МУНИЦИПАЛЬНОГО ОБРАЗОВАНИЯ ДЕРГАЧЕВСКОГО МУНИЦИПАЛЬНОГО РАЙОНА САРАТОВСКОЙ ОБЛАСТИ</w:t>
      </w:r>
    </w:p>
    <w:p w:rsidR="00DA2AA3" w:rsidRDefault="00DA2AA3" w:rsidP="00DA2AA3">
      <w:pPr>
        <w:pStyle w:val="Style4"/>
        <w:widowControl/>
        <w:spacing w:line="240" w:lineRule="exact"/>
        <w:ind w:right="29"/>
        <w:jc w:val="center"/>
        <w:rPr>
          <w:sz w:val="20"/>
          <w:szCs w:val="20"/>
        </w:rPr>
      </w:pPr>
    </w:p>
    <w:p w:rsidR="00DA2AA3" w:rsidRPr="00DA2AA3" w:rsidRDefault="00DA2AA3" w:rsidP="00DA2AA3">
      <w:pPr>
        <w:pStyle w:val="Style4"/>
        <w:widowControl/>
        <w:spacing w:before="53" w:line="240" w:lineRule="auto"/>
        <w:ind w:right="29"/>
        <w:jc w:val="center"/>
        <w:rPr>
          <w:rStyle w:val="FontStyle28"/>
          <w:b/>
        </w:rPr>
      </w:pPr>
      <w:r w:rsidRPr="00DA2AA3">
        <w:rPr>
          <w:rStyle w:val="FontStyle28"/>
          <w:b/>
        </w:rPr>
        <w:t>РЕШЕНИЕ</w:t>
      </w:r>
    </w:p>
    <w:p w:rsidR="00DA2AA3" w:rsidRPr="00DA2AA3" w:rsidRDefault="00DA2AA3" w:rsidP="00DA2AA3">
      <w:pPr>
        <w:pStyle w:val="Style4"/>
        <w:widowControl/>
        <w:spacing w:line="240" w:lineRule="exact"/>
        <w:jc w:val="both"/>
        <w:rPr>
          <w:b/>
          <w:sz w:val="20"/>
          <w:szCs w:val="20"/>
        </w:rPr>
      </w:pPr>
    </w:p>
    <w:p w:rsidR="00DA2AA3" w:rsidRPr="00DA2AA3" w:rsidRDefault="004F3595" w:rsidP="00DA2AA3">
      <w:pPr>
        <w:pStyle w:val="Style4"/>
        <w:widowControl/>
        <w:tabs>
          <w:tab w:val="left" w:pos="3811"/>
        </w:tabs>
        <w:spacing w:before="67" w:line="240" w:lineRule="auto"/>
        <w:jc w:val="both"/>
        <w:rPr>
          <w:rStyle w:val="FontStyle28"/>
          <w:b/>
        </w:rPr>
      </w:pPr>
      <w:r>
        <w:rPr>
          <w:rStyle w:val="FontStyle28"/>
          <w:b/>
        </w:rPr>
        <w:tab/>
        <w:t>№ 228-317</w:t>
      </w:r>
      <w:r w:rsidR="00DA2AA3" w:rsidRPr="00DA2AA3">
        <w:rPr>
          <w:rStyle w:val="FontStyle28"/>
          <w:b/>
        </w:rPr>
        <w:t xml:space="preserve"> </w:t>
      </w:r>
    </w:p>
    <w:p w:rsidR="00DA2AA3" w:rsidRPr="00DA2AA3" w:rsidRDefault="00DA2AA3" w:rsidP="00DA2AA3">
      <w:pPr>
        <w:pStyle w:val="Style4"/>
        <w:widowControl/>
        <w:tabs>
          <w:tab w:val="left" w:pos="3811"/>
        </w:tabs>
        <w:spacing w:before="67" w:line="240" w:lineRule="auto"/>
        <w:jc w:val="center"/>
        <w:rPr>
          <w:b/>
          <w:sz w:val="20"/>
          <w:szCs w:val="20"/>
        </w:rPr>
      </w:pPr>
      <w:r w:rsidRPr="00DA2AA3">
        <w:rPr>
          <w:rStyle w:val="FontStyle28"/>
          <w:b/>
        </w:rPr>
        <w:t>От 23 ноября  2015</w:t>
      </w:r>
      <w:r w:rsidR="006D4EDD">
        <w:rPr>
          <w:rStyle w:val="FontStyle28"/>
          <w:b/>
        </w:rPr>
        <w:t xml:space="preserve"> </w:t>
      </w:r>
      <w:r w:rsidRPr="00DA2AA3">
        <w:rPr>
          <w:rStyle w:val="FontStyle28"/>
          <w:b/>
        </w:rPr>
        <w:t>года</w:t>
      </w:r>
    </w:p>
    <w:p w:rsidR="00DA2AA3" w:rsidRDefault="00DA2AA3" w:rsidP="00DA2AA3">
      <w:pPr>
        <w:pStyle w:val="Style4"/>
        <w:widowControl/>
        <w:spacing w:line="240" w:lineRule="exact"/>
        <w:ind w:right="4872"/>
        <w:jc w:val="both"/>
        <w:rPr>
          <w:sz w:val="20"/>
          <w:szCs w:val="20"/>
        </w:rPr>
      </w:pPr>
    </w:p>
    <w:p w:rsidR="00DA2AA3" w:rsidRPr="00DA2AA3" w:rsidRDefault="00DA2AA3" w:rsidP="00DA2AA3">
      <w:pPr>
        <w:pStyle w:val="Style4"/>
        <w:widowControl/>
        <w:spacing w:before="134" w:line="302" w:lineRule="exact"/>
        <w:ind w:right="4872"/>
        <w:jc w:val="both"/>
        <w:rPr>
          <w:b/>
          <w:sz w:val="26"/>
          <w:szCs w:val="26"/>
        </w:rPr>
      </w:pPr>
      <w:r w:rsidRPr="00DA2AA3">
        <w:rPr>
          <w:rStyle w:val="FontStyle28"/>
          <w:b/>
        </w:rPr>
        <w:t>О назначении выборов депутатов представительного органа местного самоуправ</w:t>
      </w:r>
      <w:r w:rsidR="006D4EDD">
        <w:rPr>
          <w:rStyle w:val="FontStyle28"/>
          <w:b/>
        </w:rPr>
        <w:t xml:space="preserve">ления на территории Демьясского </w:t>
      </w:r>
      <w:r w:rsidRPr="00DA2AA3">
        <w:rPr>
          <w:rStyle w:val="FontStyle28"/>
          <w:b/>
        </w:rPr>
        <w:t>муниципального образования</w:t>
      </w:r>
    </w:p>
    <w:p w:rsidR="00DA2AA3" w:rsidRDefault="00DA2AA3" w:rsidP="00DA2AA3">
      <w:pPr>
        <w:pStyle w:val="Style3"/>
        <w:widowControl/>
        <w:spacing w:line="240" w:lineRule="exact"/>
        <w:ind w:firstLine="523"/>
        <w:rPr>
          <w:sz w:val="20"/>
          <w:szCs w:val="20"/>
        </w:rPr>
      </w:pPr>
    </w:p>
    <w:p w:rsidR="00DA2AA3" w:rsidRDefault="00DA2AA3" w:rsidP="00DA2AA3">
      <w:pPr>
        <w:pStyle w:val="Style3"/>
        <w:widowControl/>
        <w:spacing w:before="96" w:line="307" w:lineRule="exact"/>
        <w:ind w:firstLine="523"/>
        <w:rPr>
          <w:rStyle w:val="FontStyle28"/>
        </w:rPr>
      </w:pPr>
      <w:r>
        <w:rPr>
          <w:rStyle w:val="FontStyle28"/>
        </w:rPr>
        <w:t xml:space="preserve">На основании </w:t>
      </w:r>
      <w:proofErr w:type="gramStart"/>
      <w:r>
        <w:rPr>
          <w:rStyle w:val="FontStyle28"/>
        </w:rPr>
        <w:t>ч</w:t>
      </w:r>
      <w:proofErr w:type="gramEnd"/>
      <w:r>
        <w:rPr>
          <w:rStyle w:val="FontStyle28"/>
        </w:rPr>
        <w:t>.2 статьи 6 Закона Саратовской области «О выборах в органы местного самоуправления в  Саратовской области»</w:t>
      </w:r>
    </w:p>
    <w:p w:rsidR="00DA2AA3" w:rsidRDefault="00DA2AA3" w:rsidP="00DA2AA3">
      <w:pPr>
        <w:pStyle w:val="Style4"/>
        <w:widowControl/>
        <w:spacing w:line="240" w:lineRule="exact"/>
        <w:ind w:right="24"/>
        <w:jc w:val="center"/>
        <w:rPr>
          <w:sz w:val="20"/>
          <w:szCs w:val="20"/>
        </w:rPr>
      </w:pPr>
    </w:p>
    <w:p w:rsidR="00DA2AA3" w:rsidRDefault="00DA2AA3" w:rsidP="00DA2AA3">
      <w:pPr>
        <w:pStyle w:val="Style4"/>
        <w:widowControl/>
        <w:spacing w:line="240" w:lineRule="exact"/>
        <w:ind w:right="24"/>
        <w:jc w:val="center"/>
        <w:rPr>
          <w:sz w:val="20"/>
          <w:szCs w:val="20"/>
        </w:rPr>
      </w:pPr>
    </w:p>
    <w:p w:rsidR="00DA2AA3" w:rsidRPr="00DA2AA3" w:rsidRDefault="00DA2AA3" w:rsidP="00DA2AA3">
      <w:pPr>
        <w:pStyle w:val="Style4"/>
        <w:widowControl/>
        <w:spacing w:before="130" w:line="240" w:lineRule="auto"/>
        <w:ind w:right="24"/>
        <w:jc w:val="center"/>
        <w:rPr>
          <w:rStyle w:val="FontStyle28"/>
          <w:b/>
        </w:rPr>
      </w:pPr>
      <w:r>
        <w:rPr>
          <w:rStyle w:val="FontStyle28"/>
        </w:rPr>
        <w:t xml:space="preserve"> </w:t>
      </w:r>
      <w:r w:rsidRPr="00DA2AA3">
        <w:rPr>
          <w:rStyle w:val="FontStyle28"/>
          <w:b/>
        </w:rPr>
        <w:t>СОВЕТ РЕШИЛ:</w:t>
      </w:r>
    </w:p>
    <w:p w:rsidR="00DA2AA3" w:rsidRDefault="006D4EDD" w:rsidP="006D4EDD">
      <w:pPr>
        <w:pStyle w:val="Style8"/>
        <w:widowControl/>
        <w:tabs>
          <w:tab w:val="left" w:pos="1334"/>
        </w:tabs>
        <w:spacing w:before="302" w:line="302" w:lineRule="exact"/>
        <w:ind w:left="567" w:right="10" w:firstLine="0"/>
        <w:rPr>
          <w:rStyle w:val="FontStyle28"/>
        </w:rPr>
      </w:pPr>
      <w:r>
        <w:rPr>
          <w:rStyle w:val="FontStyle28"/>
        </w:rPr>
        <w:t xml:space="preserve">    </w:t>
      </w:r>
      <w:r w:rsidR="00DA2AA3">
        <w:rPr>
          <w:rStyle w:val="FontStyle28"/>
        </w:rPr>
        <w:t xml:space="preserve">1.Назначить выборы депутатов представительного органа местного самоуправления на территории Демьясского муниципального образования на  </w:t>
      </w:r>
      <w:r>
        <w:rPr>
          <w:rStyle w:val="FontStyle28"/>
        </w:rPr>
        <w:t>2016 год</w:t>
      </w:r>
      <w:r w:rsidR="00DA2AA3">
        <w:rPr>
          <w:rStyle w:val="FontStyle28"/>
        </w:rPr>
        <w:t>.</w:t>
      </w:r>
    </w:p>
    <w:p w:rsidR="00DA2AA3" w:rsidRDefault="00DA2AA3" w:rsidP="00DA2AA3">
      <w:pPr>
        <w:pStyle w:val="Style8"/>
        <w:widowControl/>
        <w:tabs>
          <w:tab w:val="left" w:pos="1334"/>
        </w:tabs>
        <w:spacing w:line="302" w:lineRule="exact"/>
        <w:ind w:left="533" w:firstLine="0"/>
        <w:jc w:val="left"/>
        <w:rPr>
          <w:rStyle w:val="FontStyle28"/>
        </w:rPr>
      </w:pPr>
      <w:r>
        <w:rPr>
          <w:rStyle w:val="FontStyle28"/>
        </w:rPr>
        <w:t xml:space="preserve">    2.Направить данное решение в территориальную избирательную комиссию Дергачевского района.</w:t>
      </w:r>
    </w:p>
    <w:p w:rsidR="00DA2AA3" w:rsidRDefault="00DA2AA3" w:rsidP="00DA2AA3">
      <w:pPr>
        <w:pStyle w:val="Style8"/>
        <w:widowControl/>
        <w:tabs>
          <w:tab w:val="left" w:pos="1334"/>
        </w:tabs>
        <w:spacing w:line="302" w:lineRule="exact"/>
        <w:ind w:left="533" w:firstLine="0"/>
        <w:rPr>
          <w:rStyle w:val="FontStyle28"/>
        </w:rPr>
      </w:pPr>
      <w:r>
        <w:rPr>
          <w:rStyle w:val="FontStyle28"/>
        </w:rPr>
        <w:t xml:space="preserve">    3.</w:t>
      </w:r>
      <w:proofErr w:type="gramStart"/>
      <w:r>
        <w:rPr>
          <w:rStyle w:val="FontStyle28"/>
        </w:rPr>
        <w:t>Контроль за</w:t>
      </w:r>
      <w:proofErr w:type="gramEnd"/>
      <w:r>
        <w:rPr>
          <w:rStyle w:val="FontStyle28"/>
        </w:rPr>
        <w:t xml:space="preserve"> исполнением настоящего решения возложить на председателя Совета Демьясского муниципального образования Невесенко А.И.</w:t>
      </w:r>
    </w:p>
    <w:p w:rsidR="00DA2AA3" w:rsidRDefault="00DA2AA3" w:rsidP="00DA2AA3">
      <w:pPr>
        <w:pStyle w:val="Style8"/>
        <w:widowControl/>
        <w:tabs>
          <w:tab w:val="left" w:pos="1334"/>
        </w:tabs>
        <w:spacing w:line="302" w:lineRule="exact"/>
        <w:rPr>
          <w:rStyle w:val="FontStyle28"/>
        </w:rPr>
      </w:pPr>
    </w:p>
    <w:p w:rsidR="00DA2AA3" w:rsidRDefault="00DA2AA3" w:rsidP="00DA2AA3">
      <w:pPr>
        <w:pStyle w:val="Style8"/>
        <w:widowControl/>
        <w:tabs>
          <w:tab w:val="left" w:pos="1334"/>
        </w:tabs>
        <w:spacing w:line="302" w:lineRule="exact"/>
        <w:rPr>
          <w:rStyle w:val="FontStyle28"/>
        </w:rPr>
      </w:pPr>
    </w:p>
    <w:p w:rsidR="00DA2AA3" w:rsidRDefault="00DA2AA3" w:rsidP="00DA2AA3">
      <w:pPr>
        <w:pStyle w:val="Style8"/>
        <w:widowControl/>
        <w:tabs>
          <w:tab w:val="left" w:pos="1334"/>
        </w:tabs>
        <w:spacing w:line="302" w:lineRule="exact"/>
        <w:rPr>
          <w:rStyle w:val="FontStyle28"/>
        </w:rPr>
      </w:pPr>
    </w:p>
    <w:p w:rsidR="00DA2AA3" w:rsidRDefault="00DA2AA3" w:rsidP="00DA2AA3">
      <w:pPr>
        <w:pStyle w:val="Style8"/>
        <w:widowControl/>
        <w:tabs>
          <w:tab w:val="left" w:pos="1334"/>
        </w:tabs>
        <w:spacing w:line="302" w:lineRule="exact"/>
        <w:rPr>
          <w:rStyle w:val="FontStyle28"/>
        </w:rPr>
      </w:pPr>
    </w:p>
    <w:p w:rsidR="00DA2AA3" w:rsidRDefault="00DA2AA3" w:rsidP="00DA2AA3">
      <w:pPr>
        <w:pStyle w:val="Style8"/>
        <w:widowControl/>
        <w:tabs>
          <w:tab w:val="left" w:pos="1334"/>
        </w:tabs>
        <w:spacing w:line="302" w:lineRule="exact"/>
        <w:rPr>
          <w:rStyle w:val="FontStyle28"/>
        </w:rPr>
      </w:pPr>
    </w:p>
    <w:p w:rsidR="00DA2AA3" w:rsidRDefault="00DA2AA3" w:rsidP="00DA2AA3">
      <w:pPr>
        <w:pStyle w:val="Style8"/>
        <w:widowControl/>
        <w:tabs>
          <w:tab w:val="left" w:pos="1334"/>
        </w:tabs>
        <w:spacing w:line="302" w:lineRule="exact"/>
        <w:rPr>
          <w:rStyle w:val="FontStyle28"/>
          <w:b/>
        </w:rPr>
      </w:pPr>
      <w:r>
        <w:rPr>
          <w:rStyle w:val="FontStyle28"/>
          <w:b/>
        </w:rPr>
        <w:t>Глава Демьясского</w:t>
      </w:r>
    </w:p>
    <w:p w:rsidR="00DA2AA3" w:rsidRDefault="00DA2AA3" w:rsidP="00DA2AA3">
      <w:pPr>
        <w:pStyle w:val="Style8"/>
        <w:widowControl/>
        <w:tabs>
          <w:tab w:val="left" w:pos="1334"/>
        </w:tabs>
        <w:spacing w:line="302" w:lineRule="exact"/>
        <w:rPr>
          <w:rStyle w:val="FontStyle28"/>
          <w:b/>
        </w:rPr>
      </w:pPr>
      <w:r>
        <w:rPr>
          <w:rStyle w:val="FontStyle28"/>
          <w:b/>
        </w:rPr>
        <w:t>муниципального образования                                            Невесенко А.И.</w:t>
      </w:r>
    </w:p>
    <w:p w:rsidR="000B61CB" w:rsidRDefault="000B61CB"/>
    <w:sectPr w:rsidR="000B61CB" w:rsidSect="007141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91160"/>
    <w:multiLevelType w:val="singleLevel"/>
    <w:tmpl w:val="6DD85B5C"/>
    <w:lvl w:ilvl="0">
      <w:start w:val="1"/>
      <w:numFmt w:val="decimal"/>
      <w:lvlText w:val="%1."/>
      <w:legacy w:legacy="1" w:legacySpace="0" w:legacyIndent="801"/>
      <w:lvlJc w:val="left"/>
      <w:pPr>
        <w:ind w:left="0" w:firstLine="0"/>
      </w:pPr>
      <w:rPr>
        <w:rFonts w:ascii="Times New Roman" w:eastAsiaTheme="minorEastAsia" w:hAnsi="Times New Roman" w:cs="Times New Roman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A2AA3"/>
    <w:rsid w:val="000A0155"/>
    <w:rsid w:val="000B61CB"/>
    <w:rsid w:val="004F3595"/>
    <w:rsid w:val="006D4EDD"/>
    <w:rsid w:val="007141C5"/>
    <w:rsid w:val="00DA2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1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DA2AA3"/>
    <w:pPr>
      <w:widowControl w:val="0"/>
      <w:autoSpaceDE w:val="0"/>
      <w:autoSpaceDN w:val="0"/>
      <w:adjustRightInd w:val="0"/>
      <w:spacing w:after="0" w:line="310" w:lineRule="exact"/>
      <w:ind w:firstLine="518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DA2AA3"/>
    <w:pPr>
      <w:widowControl w:val="0"/>
      <w:autoSpaceDE w:val="0"/>
      <w:autoSpaceDN w:val="0"/>
      <w:adjustRightInd w:val="0"/>
      <w:spacing w:after="0" w:line="299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DA2AA3"/>
    <w:pPr>
      <w:widowControl w:val="0"/>
      <w:autoSpaceDE w:val="0"/>
      <w:autoSpaceDN w:val="0"/>
      <w:adjustRightInd w:val="0"/>
      <w:spacing w:after="0" w:line="305" w:lineRule="exact"/>
      <w:ind w:firstLine="533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A2AA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28">
    <w:name w:val="Font Style28"/>
    <w:basedOn w:val="a0"/>
    <w:uiPriority w:val="99"/>
    <w:rsid w:val="00DA2AA3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9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135</Words>
  <Characters>772</Characters>
  <Application>Microsoft Office Word</Application>
  <DocSecurity>0</DocSecurity>
  <Lines>6</Lines>
  <Paragraphs>1</Paragraphs>
  <ScaleCrop>false</ScaleCrop>
  <Company>Home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2015-11-27T11:37:00Z</cp:lastPrinted>
  <dcterms:created xsi:type="dcterms:W3CDTF">2015-11-23T11:11:00Z</dcterms:created>
  <dcterms:modified xsi:type="dcterms:W3CDTF">2015-11-27T11:38:00Z</dcterms:modified>
</cp:coreProperties>
</file>